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F2" w:rsidRDefault="00120BF2">
      <w:pPr>
        <w:rPr>
          <w:sz w:val="24"/>
          <w:szCs w:val="24"/>
        </w:rPr>
      </w:pPr>
      <w:r w:rsidRPr="0059209C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510DD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Утверждаю: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Заведующий М</w:t>
      </w:r>
      <w:r w:rsidR="00026D76">
        <w:rPr>
          <w:sz w:val="24"/>
          <w:szCs w:val="24"/>
        </w:rPr>
        <w:t>Б</w:t>
      </w:r>
      <w:r>
        <w:rPr>
          <w:sz w:val="24"/>
          <w:szCs w:val="24"/>
        </w:rPr>
        <w:t>ДОУ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Детский сад №1</w:t>
      </w:r>
    </w:p>
    <w:p w:rsidR="00120BF2" w:rsidRPr="00963DE8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______Докучаева Л.А.</w:t>
      </w:r>
    </w:p>
    <w:p w:rsidR="00120BF2" w:rsidRDefault="00120BF2"/>
    <w:p w:rsidR="00120BF2" w:rsidRDefault="00120BF2"/>
    <w:p w:rsidR="00120BF2" w:rsidRDefault="00120BF2"/>
    <w:p w:rsidR="00120BF2" w:rsidRDefault="00120BF2"/>
    <w:p w:rsidR="00120BF2" w:rsidRDefault="00120BF2"/>
    <w:p w:rsidR="00120BF2" w:rsidRDefault="00120BF2"/>
    <w:p w:rsidR="00120BF2" w:rsidRDefault="00120BF2">
      <w:pPr>
        <w:rPr>
          <w:sz w:val="44"/>
          <w:szCs w:val="44"/>
        </w:rPr>
      </w:pPr>
      <w:r>
        <w:t xml:space="preserve">                                                  </w:t>
      </w:r>
      <w:r w:rsidRPr="0059209C">
        <w:rPr>
          <w:sz w:val="44"/>
          <w:szCs w:val="44"/>
        </w:rPr>
        <w:t>Учебный план</w:t>
      </w:r>
    </w:p>
    <w:p w:rsidR="00120BF2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Муниципального дошкольного</w:t>
      </w:r>
    </w:p>
    <w:p w:rsidR="00120BF2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 образовательного учреждения</w:t>
      </w:r>
    </w:p>
    <w:p w:rsidR="00120BF2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Детский сад №1</w:t>
      </w:r>
    </w:p>
    <w:p w:rsidR="00120BF2" w:rsidRDefault="00E66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на 2015-2016</w:t>
      </w:r>
      <w:r w:rsidR="00120BF2">
        <w:rPr>
          <w:sz w:val="44"/>
          <w:szCs w:val="44"/>
        </w:rPr>
        <w:t xml:space="preserve"> учебный год.</w:t>
      </w: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proofErr w:type="spellStart"/>
      <w:r>
        <w:rPr>
          <w:sz w:val="44"/>
          <w:szCs w:val="44"/>
        </w:rPr>
        <w:t>пгт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Максатиха</w:t>
      </w:r>
      <w:proofErr w:type="spellEnd"/>
    </w:p>
    <w:p w:rsidR="00120BF2" w:rsidRPr="0059209C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E66C81">
        <w:rPr>
          <w:sz w:val="44"/>
          <w:szCs w:val="44"/>
        </w:rPr>
        <w:t xml:space="preserve">         2015</w:t>
      </w:r>
      <w:r>
        <w:rPr>
          <w:sz w:val="44"/>
          <w:szCs w:val="44"/>
        </w:rPr>
        <w:t xml:space="preserve"> год.</w:t>
      </w:r>
    </w:p>
    <w:p w:rsidR="00120BF2" w:rsidRDefault="00120BF2"/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Пояснительная записка.</w:t>
      </w:r>
    </w:p>
    <w:p w:rsidR="00120BF2" w:rsidRDefault="00E66C81">
      <w:pPr>
        <w:rPr>
          <w:sz w:val="24"/>
          <w:szCs w:val="24"/>
        </w:rPr>
      </w:pPr>
      <w:r>
        <w:rPr>
          <w:sz w:val="24"/>
          <w:szCs w:val="24"/>
        </w:rPr>
        <w:t>В МБДОУ Детский сад №1 в 2015-2016</w:t>
      </w:r>
      <w:r w:rsidR="00120BF2">
        <w:rPr>
          <w:sz w:val="24"/>
          <w:szCs w:val="24"/>
        </w:rPr>
        <w:t xml:space="preserve"> учебном году реализуются следующие программы: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Основные общеобразовательные программы:</w:t>
      </w:r>
    </w:p>
    <w:p w:rsidR="00120BF2" w:rsidRDefault="00120BF2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>
          <w:rPr>
            <w:sz w:val="24"/>
            <w:szCs w:val="24"/>
          </w:rPr>
          <w:t xml:space="preserve">1. </w:t>
        </w:r>
        <w:proofErr w:type="spellStart"/>
        <w:r>
          <w:rPr>
            <w:sz w:val="24"/>
            <w:szCs w:val="24"/>
          </w:rPr>
          <w:t>Л</w:t>
        </w:r>
      </w:smartTag>
      <w:r>
        <w:rPr>
          <w:sz w:val="24"/>
          <w:szCs w:val="24"/>
        </w:rPr>
        <w:t>.А.Венгера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О.М.Дьяченко</w:t>
      </w:r>
      <w:proofErr w:type="spellEnd"/>
      <w:r>
        <w:rPr>
          <w:sz w:val="24"/>
          <w:szCs w:val="24"/>
        </w:rPr>
        <w:t xml:space="preserve"> "Развитие".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2." Из Детства в Отрочество" раздел " Мир раннего детства".</w:t>
      </w:r>
    </w:p>
    <w:p w:rsidR="0080258D" w:rsidRDefault="0080258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10DDA">
        <w:rPr>
          <w:sz w:val="24"/>
          <w:szCs w:val="24"/>
        </w:rPr>
        <w:t xml:space="preserve">Т.Н. </w:t>
      </w:r>
      <w:proofErr w:type="spellStart"/>
      <w:r w:rsidR="00510DDA">
        <w:rPr>
          <w:sz w:val="24"/>
          <w:szCs w:val="24"/>
        </w:rPr>
        <w:t>Доронова</w:t>
      </w:r>
      <w:proofErr w:type="spellEnd"/>
      <w:r w:rsidR="00510DD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«Радуга"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Парциальные  программы:</w:t>
      </w:r>
    </w:p>
    <w:p w:rsidR="00120BF2" w:rsidRPr="00BA3772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О.Л.Князевой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Р.Д.Стеркиной</w:t>
      </w:r>
      <w:proofErr w:type="spellEnd"/>
      <w:r>
        <w:rPr>
          <w:sz w:val="24"/>
          <w:szCs w:val="24"/>
        </w:rPr>
        <w:t xml:space="preserve"> "Основы безопасности детей дошкольного возраста».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Данный выбор программ обеспечивает целостность образовательной деятельности, способствует развитию личности ребёнка.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"Развитие" является одной из первых вариативных программ дошкольного образования. Основополагающий принцип - развивающее обучение с опорой на психологическую теорию Л.А. </w:t>
      </w:r>
      <w:proofErr w:type="spellStart"/>
      <w:r>
        <w:rPr>
          <w:sz w:val="24"/>
          <w:szCs w:val="24"/>
        </w:rPr>
        <w:t>Венгера</w:t>
      </w:r>
      <w:proofErr w:type="spellEnd"/>
      <w:r>
        <w:rPr>
          <w:sz w:val="24"/>
          <w:szCs w:val="24"/>
        </w:rPr>
        <w:t xml:space="preserve"> о развитии способностей детей в дошкольном возрасте. Специфическое отличие от других програм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в усилен</w:t>
      </w:r>
      <w:r w:rsidR="00E66C81">
        <w:rPr>
          <w:sz w:val="24"/>
          <w:szCs w:val="24"/>
        </w:rPr>
        <w:t xml:space="preserve">ии  формирования </w:t>
      </w:r>
      <w:r>
        <w:rPr>
          <w:sz w:val="24"/>
          <w:szCs w:val="24"/>
        </w:rPr>
        <w:t xml:space="preserve"> у дошкольников способов решения познавательных и творческих задач. Основная цель - познавательное  развитие детей. Предназначена для работы с детьми в возрасте от трёх до семи лет. Достоинства в программе - чёткая структура, </w:t>
      </w:r>
      <w:r w:rsidR="00E66C81">
        <w:rPr>
          <w:sz w:val="24"/>
          <w:szCs w:val="24"/>
        </w:rPr>
        <w:t xml:space="preserve">опора на психологию. </w:t>
      </w:r>
      <w:r>
        <w:rPr>
          <w:sz w:val="24"/>
          <w:szCs w:val="24"/>
        </w:rPr>
        <w:t>Она составлена для каждого возраста. Организация работы предполагает непосредственно образовательную деятельность во всех группах и занятия в подготовительной . В то время как одна подгруппа выполняет задания с воспитателем, остальные - с помощником воспитателя заняты играми или самостоятельной деятельностью. Программа обеспечена развёрнутыми планами и педагогической диагностикой. Помимо основных разделов программа содержит дополнительные, выбор которых осуществляется дошкольным учреждением самостоятельно.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Учебный план разработан в соответствии:</w:t>
      </w:r>
    </w:p>
    <w:p w:rsidR="00120BF2" w:rsidRPr="00977C73" w:rsidRDefault="00120BF2" w:rsidP="00860A20">
      <w:pPr>
        <w:ind w:left="720"/>
        <w:contextualSpacing/>
        <w:rPr>
          <w:sz w:val="24"/>
          <w:szCs w:val="24"/>
          <w:lang w:eastAsia="ru-RU"/>
        </w:rPr>
      </w:pP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>Закону РФ от 29.12.2012 №273- Ф3 «Об образовании в Российской Федерации»;</w:t>
      </w: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>постановлению Главного государственного санитарного врача РФ от 15.05.2013 №26 « Об утверждении СанПиН 2.4.1.3049-13 « Санитарно- 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 xml:space="preserve"> приказу </w:t>
      </w:r>
      <w:proofErr w:type="spellStart"/>
      <w:r w:rsidRPr="00977C73">
        <w:rPr>
          <w:sz w:val="24"/>
          <w:szCs w:val="24"/>
          <w:lang w:eastAsia="ru-RU"/>
        </w:rPr>
        <w:t>Минобрнауки</w:t>
      </w:r>
      <w:proofErr w:type="spellEnd"/>
      <w:r w:rsidRPr="00977C73">
        <w:rPr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 xml:space="preserve">Приказу  </w:t>
      </w:r>
      <w:proofErr w:type="spellStart"/>
      <w:r w:rsidRPr="00977C73">
        <w:rPr>
          <w:sz w:val="24"/>
          <w:szCs w:val="24"/>
          <w:lang w:eastAsia="ru-RU"/>
        </w:rPr>
        <w:t>Минобрнауки</w:t>
      </w:r>
      <w:proofErr w:type="spellEnd"/>
      <w:r w:rsidRPr="00977C73">
        <w:rPr>
          <w:sz w:val="24"/>
          <w:szCs w:val="24"/>
          <w:lang w:eastAsia="ru-RU"/>
        </w:rPr>
        <w:t xml:space="preserve"> России от 17.10.2013 №1155</w:t>
      </w:r>
    </w:p>
    <w:p w:rsidR="00120BF2" w:rsidRPr="00977C73" w:rsidRDefault="00120BF2" w:rsidP="00860A20">
      <w:pPr>
        <w:ind w:left="720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lastRenderedPageBreak/>
        <w:t xml:space="preserve"> « Об утверждении Федерального государственного образовательного стандарта дошкольного образования».</w:t>
      </w:r>
    </w:p>
    <w:p w:rsidR="00120BF2" w:rsidRDefault="00120BF2">
      <w:pPr>
        <w:rPr>
          <w:sz w:val="24"/>
          <w:szCs w:val="24"/>
        </w:rPr>
      </w:pPr>
    </w:p>
    <w:p w:rsidR="00120BF2" w:rsidRDefault="00120BF2" w:rsidP="00F674A3">
      <w:pPr>
        <w:pStyle w:val="a3"/>
        <w:rPr>
          <w:sz w:val="24"/>
          <w:szCs w:val="24"/>
        </w:rPr>
      </w:pP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Учебный план соответствует Уставу и виду дошкольного учреждения.</w:t>
      </w:r>
    </w:p>
    <w:p w:rsidR="00120BF2" w:rsidRPr="005928EB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ДОУ работает в режиме пятидневной рабочей недели, длительность пребывания детей в де</w:t>
      </w:r>
      <w:r w:rsidR="005928EB">
        <w:rPr>
          <w:sz w:val="24"/>
          <w:szCs w:val="24"/>
        </w:rPr>
        <w:t>т</w:t>
      </w:r>
      <w:r>
        <w:rPr>
          <w:sz w:val="24"/>
          <w:szCs w:val="24"/>
        </w:rPr>
        <w:t>ском саду составляет 12 часов, с7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до 19</w:t>
      </w:r>
      <w:r>
        <w:rPr>
          <w:sz w:val="24"/>
          <w:szCs w:val="24"/>
          <w:vertAlign w:val="superscript"/>
        </w:rPr>
        <w:t>00</w:t>
      </w:r>
      <w:r w:rsidR="005928EB">
        <w:rPr>
          <w:sz w:val="24"/>
          <w:szCs w:val="24"/>
        </w:rPr>
        <w:t>, одна группа кратковременного пребывания – длительность  составляет 5 часов с 9</w:t>
      </w:r>
      <w:r w:rsidR="005928EB">
        <w:rPr>
          <w:sz w:val="24"/>
          <w:szCs w:val="24"/>
          <w:vertAlign w:val="superscript"/>
        </w:rPr>
        <w:t>00</w:t>
      </w:r>
      <w:r w:rsidR="005928EB">
        <w:rPr>
          <w:sz w:val="24"/>
          <w:szCs w:val="24"/>
        </w:rPr>
        <w:t>до 14</w:t>
      </w:r>
      <w:r w:rsidR="005928EB">
        <w:rPr>
          <w:sz w:val="24"/>
          <w:szCs w:val="24"/>
          <w:vertAlign w:val="superscript"/>
        </w:rPr>
        <w:t>00</w:t>
      </w:r>
      <w:r w:rsidR="005928EB">
        <w:rPr>
          <w:sz w:val="24"/>
          <w:szCs w:val="24"/>
        </w:rPr>
        <w:t>.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</w:p>
    <w:p w:rsidR="00120BF2" w:rsidRDefault="00E66C81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ДОУ функционируют семь групп и 1 группа кратковременного пребывания: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вторая группа </w:t>
      </w:r>
      <w:proofErr w:type="gramStart"/>
      <w:r>
        <w:rPr>
          <w:sz w:val="24"/>
          <w:szCs w:val="24"/>
        </w:rPr>
        <w:t>раннего</w:t>
      </w:r>
      <w:proofErr w:type="gramEnd"/>
      <w:r>
        <w:rPr>
          <w:sz w:val="24"/>
          <w:szCs w:val="24"/>
        </w:rPr>
        <w:t xml:space="preserve"> возраста-1;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 младшая группа -1;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 младшая группа  -1;</w:t>
      </w:r>
    </w:p>
    <w:p w:rsidR="00120BF2" w:rsidRDefault="00E66C81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Средние группы -1</w:t>
      </w:r>
      <w:r w:rsidR="00120BF2">
        <w:rPr>
          <w:sz w:val="24"/>
          <w:szCs w:val="24"/>
        </w:rPr>
        <w:t>;</w:t>
      </w:r>
    </w:p>
    <w:p w:rsidR="00120BF2" w:rsidRDefault="00E66C81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Старшая группа -2</w:t>
      </w:r>
      <w:r w:rsidR="00120BF2">
        <w:rPr>
          <w:sz w:val="24"/>
          <w:szCs w:val="24"/>
        </w:rPr>
        <w:t>;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Подготовительная к школе группа - 1.</w:t>
      </w:r>
    </w:p>
    <w:p w:rsidR="00120BF2" w:rsidRPr="00F674A3" w:rsidRDefault="00120BF2" w:rsidP="00F674A3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Структура учебного года:</w:t>
      </w:r>
    </w:p>
    <w:p w:rsidR="00120BF2" w:rsidRDefault="00120BF2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 1 по 7 сентября - адаптационный, диагностический период;</w:t>
      </w:r>
    </w:p>
    <w:p w:rsidR="00120BF2" w:rsidRDefault="00675E2D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 8 по 25</w:t>
      </w:r>
      <w:r w:rsidR="00120BF2">
        <w:rPr>
          <w:sz w:val="24"/>
          <w:szCs w:val="24"/>
        </w:rPr>
        <w:t xml:space="preserve"> декабря - учебный период;</w:t>
      </w:r>
    </w:p>
    <w:p w:rsidR="00120BF2" w:rsidRDefault="00675E2D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26 декабря по 10 </w:t>
      </w:r>
      <w:r w:rsidR="00120BF2">
        <w:rPr>
          <w:sz w:val="24"/>
          <w:szCs w:val="24"/>
        </w:rPr>
        <w:t xml:space="preserve">января </w:t>
      </w:r>
      <w:proofErr w:type="gramStart"/>
      <w:r w:rsidR="00120BF2">
        <w:rPr>
          <w:sz w:val="24"/>
          <w:szCs w:val="24"/>
        </w:rPr>
        <w:t>-н</w:t>
      </w:r>
      <w:proofErr w:type="gramEnd"/>
      <w:r w:rsidR="00120BF2">
        <w:rPr>
          <w:sz w:val="24"/>
          <w:szCs w:val="24"/>
        </w:rPr>
        <w:t>овогодние каникулы;</w:t>
      </w:r>
    </w:p>
    <w:p w:rsidR="00120BF2" w:rsidRPr="00AF4426" w:rsidRDefault="00675E2D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11 </w:t>
      </w:r>
      <w:r w:rsidR="00120BF2">
        <w:rPr>
          <w:sz w:val="24"/>
          <w:szCs w:val="24"/>
        </w:rPr>
        <w:t xml:space="preserve"> января по 24 мая -учебный период.</w:t>
      </w:r>
    </w:p>
    <w:p w:rsidR="00120BF2" w:rsidRPr="00F26973" w:rsidRDefault="00120BF2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с25 мая по 31 мая –диагностический период.</w:t>
      </w:r>
    </w:p>
    <w:p w:rsidR="00120BF2" w:rsidRDefault="00120BF2" w:rsidP="002B02A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дни каникул проводится непосредственно образовательная деятельность только эстетической и оздоровительной направленности. В летний период организуют подвижные и спортивные игры, праздники, экскурсии и т.д., увеличивается продолжительность прогулок.</w:t>
      </w:r>
    </w:p>
    <w:p w:rsidR="00120BF2" w:rsidRDefault="00120BF2" w:rsidP="002B02AD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Длительность непосредственно образовательной деятельности и занятий: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Ранний возраст: 10 мин.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 младшая группа: 15 мин.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Средняя: 20 мин.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Старшая: 25 мин.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Подготовительная : 30 мин.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середине проводят физкультминутку, включающую упражнения  на профилактику зрения, общей и мелкой моторики, снятия мышечной усталости. Перерывы между периодами НОД - не менее 10 минут.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план включены пять  направлений: познавательное, речевое, социально - коммуникативное, художественно - эстетическое, физическое. На основе  учебного плана составлено расписание.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Учебный план ДОУ</w:t>
      </w:r>
      <w:r w:rsidR="005928EB">
        <w:rPr>
          <w:sz w:val="24"/>
          <w:szCs w:val="24"/>
        </w:rPr>
        <w:t xml:space="preserve"> для дошкольных групп</w:t>
      </w:r>
      <w:proofErr w:type="gramStart"/>
      <w:r w:rsidR="005928EB">
        <w:rPr>
          <w:sz w:val="24"/>
          <w:szCs w:val="24"/>
        </w:rPr>
        <w:t xml:space="preserve"> ,</w:t>
      </w:r>
      <w:proofErr w:type="gramEnd"/>
      <w:r w:rsidR="005928EB">
        <w:rPr>
          <w:sz w:val="24"/>
          <w:szCs w:val="24"/>
        </w:rPr>
        <w:t xml:space="preserve"> реализующих</w:t>
      </w:r>
      <w:r>
        <w:rPr>
          <w:sz w:val="24"/>
          <w:szCs w:val="24"/>
        </w:rPr>
        <w:t xml:space="preserve"> основную общеобразовательную программу дошкольного образования "Развитие" </w:t>
      </w:r>
      <w:proofErr w:type="spellStart"/>
      <w:r>
        <w:rPr>
          <w:sz w:val="24"/>
          <w:szCs w:val="24"/>
        </w:rPr>
        <w:t>Л.А,Венгера</w:t>
      </w:r>
      <w:proofErr w:type="spellEnd"/>
      <w:r>
        <w:rPr>
          <w:sz w:val="24"/>
          <w:szCs w:val="24"/>
        </w:rPr>
        <w:t>, О.М. Дьяченко.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tbl>
      <w:tblPr>
        <w:tblW w:w="11057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56"/>
        <w:gridCol w:w="1287"/>
        <w:gridCol w:w="652"/>
        <w:gridCol w:w="632"/>
        <w:gridCol w:w="1849"/>
        <w:gridCol w:w="24"/>
        <w:gridCol w:w="1263"/>
        <w:gridCol w:w="1284"/>
        <w:gridCol w:w="1873"/>
        <w:gridCol w:w="1652"/>
        <w:gridCol w:w="49"/>
      </w:tblGrid>
      <w:tr w:rsidR="00120BF2" w:rsidRPr="00977C73" w:rsidTr="00531C54">
        <w:trPr>
          <w:trHeight w:val="562"/>
        </w:trPr>
        <w:tc>
          <w:tcPr>
            <w:tcW w:w="4912" w:type="dxa"/>
            <w:gridSpan w:val="6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 младшая</w:t>
            </w:r>
          </w:p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группа.</w:t>
            </w: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Средняя</w:t>
            </w:r>
          </w:p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73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Старшая</w:t>
            </w:r>
          </w:p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977C73">
              <w:rPr>
                <w:sz w:val="24"/>
                <w:szCs w:val="24"/>
                <w:lang w:eastAsia="ru-RU"/>
              </w:rPr>
              <w:t>Подготови</w:t>
            </w:r>
            <w:proofErr w:type="spellEnd"/>
            <w:r w:rsidRPr="00977C73">
              <w:rPr>
                <w:sz w:val="24"/>
                <w:szCs w:val="24"/>
                <w:lang w:eastAsia="ru-RU"/>
              </w:rPr>
              <w:t xml:space="preserve"> -</w:t>
            </w:r>
          </w:p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тельная</w:t>
            </w:r>
          </w:p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группа</w:t>
            </w:r>
          </w:p>
        </w:tc>
      </w:tr>
      <w:tr w:rsidR="00120BF2" w:rsidRPr="00977C73" w:rsidTr="00531C54">
        <w:trPr>
          <w:trHeight w:val="562"/>
        </w:trPr>
        <w:tc>
          <w:tcPr>
            <w:tcW w:w="4912" w:type="dxa"/>
            <w:gridSpan w:val="6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1.1Познавательное развитие.</w:t>
            </w: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531C54">
        <w:tc>
          <w:tcPr>
            <w:tcW w:w="236" w:type="dxa"/>
            <w:vMerge w:val="restart"/>
            <w:tcBorders>
              <w:top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Познание.</w:t>
            </w:r>
          </w:p>
        </w:tc>
        <w:tc>
          <w:tcPr>
            <w:tcW w:w="248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экологических представлений.</w:t>
            </w: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20BF2" w:rsidRPr="00977C73" w:rsidTr="00531C54">
        <w:tc>
          <w:tcPr>
            <w:tcW w:w="236" w:type="dxa"/>
            <w:vMerge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vMerge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элементарных математических представлений.</w:t>
            </w: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 раз в 2 недели.</w:t>
            </w:r>
          </w:p>
        </w:tc>
        <w:tc>
          <w:tcPr>
            <w:tcW w:w="1873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20BF2" w:rsidRPr="00977C73" w:rsidTr="00531C54">
        <w:tc>
          <w:tcPr>
            <w:tcW w:w="236" w:type="dxa"/>
            <w:vMerge/>
            <w:tcBorders>
              <w:bottom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vMerge/>
            <w:tcBorders>
              <w:bottom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Ознакомление с пространственными отношениями.</w:t>
            </w: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120BF2" w:rsidRPr="00977C73" w:rsidRDefault="00E66C8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6C81">
              <w:rPr>
                <w:sz w:val="24"/>
                <w:szCs w:val="24"/>
                <w:lang w:eastAsia="ru-RU"/>
              </w:rPr>
              <w:t>3раза в 4 недели</w:t>
            </w:r>
          </w:p>
        </w:tc>
        <w:tc>
          <w:tcPr>
            <w:tcW w:w="1873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20BF2" w:rsidRPr="00977C73" w:rsidTr="00531C54">
        <w:trPr>
          <w:trHeight w:val="165"/>
        </w:trPr>
        <w:tc>
          <w:tcPr>
            <w:tcW w:w="236" w:type="dxa"/>
            <w:tcBorders>
              <w:top w:val="nil"/>
              <w:bottom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nil"/>
              <w:bottom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20BF2" w:rsidRPr="00977C73" w:rsidTr="00531C54">
        <w:trPr>
          <w:trHeight w:val="96"/>
        </w:trPr>
        <w:tc>
          <w:tcPr>
            <w:tcW w:w="236" w:type="dxa"/>
            <w:vMerge w:val="restart"/>
            <w:tcBorders>
              <w:top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Сенсорное воспитание.</w:t>
            </w: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 раза в 2 недели .</w:t>
            </w: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66C81" w:rsidRPr="00977C73" w:rsidTr="00FD256E">
        <w:trPr>
          <w:trHeight w:val="721"/>
        </w:trPr>
        <w:tc>
          <w:tcPr>
            <w:tcW w:w="236" w:type="dxa"/>
            <w:vMerge/>
          </w:tcPr>
          <w:p w:rsidR="00E66C81" w:rsidRPr="00977C73" w:rsidRDefault="00E66C8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vMerge/>
          </w:tcPr>
          <w:p w:rsidR="00E66C81" w:rsidRPr="00977C73" w:rsidRDefault="00E66C8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E66C81" w:rsidRPr="00977C73" w:rsidRDefault="00E66C8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Конструирование.</w:t>
            </w:r>
          </w:p>
        </w:tc>
        <w:tc>
          <w:tcPr>
            <w:tcW w:w="1287" w:type="dxa"/>
            <w:gridSpan w:val="2"/>
          </w:tcPr>
          <w:p w:rsidR="00E66C81" w:rsidRPr="00977C73" w:rsidRDefault="00E66C8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E66C81" w:rsidRPr="00977C73" w:rsidRDefault="00E66C8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6C81">
              <w:rPr>
                <w:sz w:val="24"/>
                <w:szCs w:val="24"/>
                <w:lang w:eastAsia="ru-RU"/>
              </w:rPr>
              <w:t>3 раза в 4 недели</w:t>
            </w:r>
          </w:p>
        </w:tc>
        <w:tc>
          <w:tcPr>
            <w:tcW w:w="1873" w:type="dxa"/>
          </w:tcPr>
          <w:p w:rsidR="00E66C81" w:rsidRPr="00977C73" w:rsidRDefault="00E66C8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E66C81" w:rsidRPr="00977C73" w:rsidRDefault="00E66C8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20BF2" w:rsidRPr="00977C73" w:rsidTr="00531C54">
        <w:trPr>
          <w:trHeight w:val="1198"/>
        </w:trPr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vMerge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представлений об окружающем мире и о себе.</w:t>
            </w:r>
          </w:p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531C54">
        <w:trPr>
          <w:trHeight w:val="446"/>
        </w:trPr>
        <w:tc>
          <w:tcPr>
            <w:tcW w:w="236" w:type="dxa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1.2 Речевое развитие.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D0A4A" w:rsidRPr="00977C73" w:rsidTr="003D0A4A">
        <w:tc>
          <w:tcPr>
            <w:tcW w:w="236" w:type="dxa"/>
            <w:vMerge w:val="restart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5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Ознакомление с художественной литературой и развитие речи.</w:t>
            </w:r>
          </w:p>
        </w:tc>
        <w:tc>
          <w:tcPr>
            <w:tcW w:w="1287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D0A4A" w:rsidRPr="00977C73" w:rsidTr="003D0A4A">
        <w:trPr>
          <w:trHeight w:val="838"/>
        </w:trPr>
        <w:tc>
          <w:tcPr>
            <w:tcW w:w="236" w:type="dxa"/>
            <w:vMerge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5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Введение  в грамоту.</w:t>
            </w:r>
          </w:p>
        </w:tc>
        <w:tc>
          <w:tcPr>
            <w:tcW w:w="1287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1раз в 2 недели.</w:t>
            </w:r>
          </w:p>
        </w:tc>
        <w:tc>
          <w:tcPr>
            <w:tcW w:w="1873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20BF2" w:rsidRPr="00977C73" w:rsidTr="00531C54">
        <w:trPr>
          <w:trHeight w:val="135"/>
        </w:trPr>
        <w:tc>
          <w:tcPr>
            <w:tcW w:w="4912" w:type="dxa"/>
            <w:gridSpan w:val="6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1.3 Социально - коммуникативное  развитие.</w:t>
            </w: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D0A4A" w:rsidRPr="00977C73" w:rsidTr="003D0A4A">
        <w:trPr>
          <w:gridAfter w:val="1"/>
          <w:wAfter w:w="49" w:type="dxa"/>
          <w:trHeight w:val="126"/>
        </w:trPr>
        <w:tc>
          <w:tcPr>
            <w:tcW w:w="492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D0A4A" w:rsidRPr="00977C73" w:rsidTr="003D0A4A">
        <w:trPr>
          <w:gridAfter w:val="1"/>
          <w:wAfter w:w="49" w:type="dxa"/>
          <w:trHeight w:val="180"/>
        </w:trPr>
        <w:tc>
          <w:tcPr>
            <w:tcW w:w="492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D0A4A" w:rsidRPr="00977C73" w:rsidTr="003D0A4A">
        <w:trPr>
          <w:gridAfter w:val="1"/>
          <w:wAfter w:w="49" w:type="dxa"/>
          <w:trHeight w:val="126"/>
        </w:trPr>
        <w:tc>
          <w:tcPr>
            <w:tcW w:w="492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gridSpan w:val="4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531C54">
        <w:trPr>
          <w:trHeight w:val="126"/>
        </w:trPr>
        <w:tc>
          <w:tcPr>
            <w:tcW w:w="4912" w:type="dxa"/>
            <w:gridSpan w:val="6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1.4.Художественно - эстетическое  развитие.</w:t>
            </w: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D0A4A" w:rsidRPr="00977C73" w:rsidTr="003D0A4A">
        <w:trPr>
          <w:trHeight w:val="126"/>
        </w:trPr>
        <w:tc>
          <w:tcPr>
            <w:tcW w:w="236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5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Музыкальное развитие.</w:t>
            </w:r>
          </w:p>
        </w:tc>
        <w:tc>
          <w:tcPr>
            <w:tcW w:w="1287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D0A4A" w:rsidRPr="00977C73" w:rsidTr="003D0A4A">
        <w:trPr>
          <w:trHeight w:val="871"/>
        </w:trPr>
        <w:tc>
          <w:tcPr>
            <w:tcW w:w="236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5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1287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D0A4A">
              <w:rPr>
                <w:sz w:val="24"/>
                <w:szCs w:val="24"/>
                <w:lang w:eastAsia="ru-RU"/>
              </w:rPr>
              <w:t>3 раза в 2 недели</w:t>
            </w:r>
            <w:proofErr w:type="gramStart"/>
            <w:r w:rsidRPr="003D0A4A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20BF2" w:rsidRPr="00977C73" w:rsidTr="00531C54">
        <w:trPr>
          <w:trHeight w:val="75"/>
        </w:trPr>
        <w:tc>
          <w:tcPr>
            <w:tcW w:w="4912" w:type="dxa"/>
            <w:gridSpan w:val="6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1.5 Физическое развитие.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D0A4A" w:rsidRPr="00977C73" w:rsidTr="003D0A4A">
        <w:trPr>
          <w:trHeight w:val="562"/>
        </w:trPr>
        <w:tc>
          <w:tcPr>
            <w:tcW w:w="236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2481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3D0A4A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20BF2" w:rsidRPr="00977C73" w:rsidTr="003D0A4A">
        <w:trPr>
          <w:trHeight w:val="150"/>
        </w:trPr>
        <w:tc>
          <w:tcPr>
            <w:tcW w:w="236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8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</w:tcPr>
          <w:p w:rsidR="00120BF2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3" w:type="dxa"/>
          </w:tcPr>
          <w:p w:rsidR="00120BF2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</w:tcPr>
          <w:p w:rsidR="00120BF2" w:rsidRPr="00977C73" w:rsidRDefault="003D0A4A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120BF2" w:rsidRPr="00977C73" w:rsidTr="00531C54">
        <w:trPr>
          <w:trHeight w:val="111"/>
        </w:trPr>
        <w:tc>
          <w:tcPr>
            <w:tcW w:w="4912" w:type="dxa"/>
            <w:gridSpan w:val="6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2.Кружки.</w:t>
            </w: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531C54">
        <w:trPr>
          <w:trHeight w:val="360"/>
        </w:trPr>
        <w:tc>
          <w:tcPr>
            <w:tcW w:w="492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873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70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</w:tr>
      <w:tr w:rsidR="00120BF2" w:rsidRPr="00977C73" w:rsidTr="00531C54">
        <w:trPr>
          <w:trHeight w:val="177"/>
        </w:trPr>
        <w:tc>
          <w:tcPr>
            <w:tcW w:w="492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165 мин</w:t>
            </w:r>
          </w:p>
        </w:tc>
        <w:tc>
          <w:tcPr>
            <w:tcW w:w="1284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873" w:type="dxa"/>
          </w:tcPr>
          <w:p w:rsidR="00120BF2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</w:t>
            </w:r>
            <w:r w:rsidR="00120BF2" w:rsidRPr="00977C73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01" w:type="dxa"/>
            <w:gridSpan w:val="2"/>
          </w:tcPr>
          <w:p w:rsidR="00120BF2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</w:t>
            </w:r>
            <w:r w:rsidR="00120BF2" w:rsidRPr="00977C73">
              <w:rPr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1E2F9B">
      <w:pPr>
        <w:pStyle w:val="a3"/>
        <w:ind w:left="0" w:right="175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Учебный план ДОУ</w:t>
      </w:r>
      <w:r w:rsidR="005928EB">
        <w:rPr>
          <w:sz w:val="24"/>
          <w:szCs w:val="24"/>
        </w:rPr>
        <w:t xml:space="preserve"> для групп раннего возраста</w:t>
      </w:r>
      <w:proofErr w:type="gramStart"/>
      <w:r w:rsidR="005928EB">
        <w:rPr>
          <w:sz w:val="24"/>
          <w:szCs w:val="24"/>
        </w:rPr>
        <w:t xml:space="preserve">  ,</w:t>
      </w:r>
      <w:proofErr w:type="gramEnd"/>
      <w:r w:rsidR="005928EB">
        <w:rPr>
          <w:sz w:val="24"/>
          <w:szCs w:val="24"/>
        </w:rPr>
        <w:t xml:space="preserve"> реализующих</w:t>
      </w:r>
      <w:r>
        <w:rPr>
          <w:sz w:val="24"/>
          <w:szCs w:val="24"/>
        </w:rPr>
        <w:t xml:space="preserve"> основную общеобразовательную программу дошкольного образования " Из Детства в Отрочество" раздел " Мир раннего детства"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0"/>
        <w:tblW w:w="10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5"/>
        <w:gridCol w:w="2119"/>
        <w:gridCol w:w="2197"/>
        <w:gridCol w:w="70"/>
        <w:gridCol w:w="2310"/>
        <w:gridCol w:w="1720"/>
      </w:tblGrid>
      <w:tr w:rsidR="00120BF2" w:rsidRPr="00977C73" w:rsidTr="001E2F9B">
        <w:trPr>
          <w:trHeight w:val="544"/>
        </w:trPr>
        <w:tc>
          <w:tcPr>
            <w:tcW w:w="6841" w:type="dxa"/>
            <w:gridSpan w:val="4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2-ая группа раннего возраста.</w:t>
            </w: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 младшая группа.</w:t>
            </w:r>
          </w:p>
        </w:tc>
      </w:tr>
      <w:tr w:rsidR="00120BF2" w:rsidRPr="00977C73" w:rsidTr="001E2F9B">
        <w:trPr>
          <w:trHeight w:val="288"/>
        </w:trPr>
        <w:tc>
          <w:tcPr>
            <w:tcW w:w="6841" w:type="dxa"/>
            <w:gridSpan w:val="4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1.1 Познавательное развитие.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544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Познание.</w:t>
            </w:r>
          </w:p>
        </w:tc>
        <w:tc>
          <w:tcPr>
            <w:tcW w:w="226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Сенсорное воспитание.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273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Познавательное.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20BF2" w:rsidRPr="00977C73" w:rsidTr="001E2F9B">
        <w:trPr>
          <w:trHeight w:val="501"/>
        </w:trPr>
        <w:tc>
          <w:tcPr>
            <w:tcW w:w="2455" w:type="dxa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Конструирование.</w:t>
            </w:r>
          </w:p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  <w:r w:rsidR="00AF4B44">
              <w:rPr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120BF2" w:rsidRPr="00977C73" w:rsidTr="001E2F9B">
        <w:trPr>
          <w:trHeight w:val="334"/>
        </w:trPr>
        <w:tc>
          <w:tcPr>
            <w:tcW w:w="6841" w:type="dxa"/>
            <w:gridSpan w:val="4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1.2 Речевое развитие.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F4B44" w:rsidRPr="00977C73" w:rsidTr="00AF4B44">
        <w:trPr>
          <w:trHeight w:val="273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2380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F4B44" w:rsidRPr="00977C73" w:rsidTr="00AF4B44">
        <w:trPr>
          <w:trHeight w:val="833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Художественная литература.</w:t>
            </w:r>
          </w:p>
        </w:tc>
        <w:tc>
          <w:tcPr>
            <w:tcW w:w="2380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AF4B44" w:rsidRPr="00977C73" w:rsidRDefault="00601F5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20BF2" w:rsidRPr="00977C73" w:rsidTr="001E2F9B">
        <w:trPr>
          <w:trHeight w:val="151"/>
        </w:trPr>
        <w:tc>
          <w:tcPr>
            <w:tcW w:w="6841" w:type="dxa"/>
            <w:gridSpan w:val="4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1.3 Социально – коммуникативное   развитие.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111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120BF2" w:rsidRPr="00977C73" w:rsidRDefault="00FF511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развлечение</w:t>
            </w:r>
          </w:p>
        </w:tc>
        <w:tc>
          <w:tcPr>
            <w:tcW w:w="2310" w:type="dxa"/>
          </w:tcPr>
          <w:p w:rsidR="00120BF2" w:rsidRPr="00977C73" w:rsidRDefault="00FF511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111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120BF2" w:rsidRPr="00977C73" w:rsidRDefault="00FF511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10" w:type="dxa"/>
          </w:tcPr>
          <w:p w:rsidR="00120BF2" w:rsidRPr="00977C73" w:rsidRDefault="00FF511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96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136"/>
        </w:trPr>
        <w:tc>
          <w:tcPr>
            <w:tcW w:w="6841" w:type="dxa"/>
            <w:gridSpan w:val="4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1.4Художественно - эстетическое  развитие.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F4B44" w:rsidRPr="00977C73" w:rsidTr="00AF4B44">
        <w:trPr>
          <w:trHeight w:val="127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Музыкальное развитие.</w:t>
            </w:r>
          </w:p>
        </w:tc>
        <w:tc>
          <w:tcPr>
            <w:tcW w:w="2380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F4B44" w:rsidRPr="00977C73" w:rsidTr="00244CA5">
        <w:trPr>
          <w:trHeight w:val="562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AF4B44" w:rsidRPr="00977C73" w:rsidRDefault="00AF4B44" w:rsidP="002C062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2380" w:type="dxa"/>
            <w:gridSpan w:val="2"/>
          </w:tcPr>
          <w:p w:rsidR="00AF4B44" w:rsidRPr="00977C73" w:rsidRDefault="00AF4B44" w:rsidP="002B614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AF4B44" w:rsidRPr="00977C73" w:rsidRDefault="00AF4B44" w:rsidP="00244CA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20BF2" w:rsidRPr="00977C73" w:rsidTr="001E2F9B">
        <w:trPr>
          <w:trHeight w:val="151"/>
        </w:trPr>
        <w:tc>
          <w:tcPr>
            <w:tcW w:w="2455" w:type="dxa"/>
            <w:tcBorders>
              <w:right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86" w:type="dxa"/>
            <w:gridSpan w:val="3"/>
            <w:tcBorders>
              <w:left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F4B44" w:rsidRPr="00977C73" w:rsidTr="00AF4B44">
        <w:trPr>
          <w:trHeight w:val="6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vMerge w:val="restart"/>
            <w:tcBorders>
              <w:left w:val="single" w:sz="4" w:space="0" w:color="auto"/>
            </w:tcBorders>
          </w:tcPr>
          <w:p w:rsidR="00AF4B44" w:rsidRPr="00977C73" w:rsidRDefault="00AF4B44" w:rsidP="001061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2380" w:type="dxa"/>
            <w:gridSpan w:val="2"/>
            <w:vMerge w:val="restart"/>
          </w:tcPr>
          <w:p w:rsidR="00AF4B44" w:rsidRPr="00977C73" w:rsidRDefault="00460865" w:rsidP="000450E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</w:tcPr>
          <w:p w:rsidR="00AF4B44" w:rsidRPr="00977C73" w:rsidRDefault="00AF4B44" w:rsidP="0077391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F4B44" w:rsidRPr="00977C73" w:rsidTr="00AF4B44">
        <w:trPr>
          <w:trHeight w:val="127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auto"/>
            </w:tcBorders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136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46086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</w:tcPr>
          <w:p w:rsidR="00120BF2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120BF2" w:rsidRPr="00977C73" w:rsidTr="001E2F9B">
        <w:trPr>
          <w:trHeight w:val="136"/>
        </w:trPr>
        <w:tc>
          <w:tcPr>
            <w:tcW w:w="2455" w:type="dxa"/>
            <w:tcBorders>
              <w:right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Кружки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348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</w:tr>
      <w:tr w:rsidR="00120BF2" w:rsidRPr="00977C73" w:rsidTr="001E2F9B">
        <w:trPr>
          <w:trHeight w:val="205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46086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120BF2" w:rsidRPr="00977C73">
              <w:rPr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720" w:type="dxa"/>
          </w:tcPr>
          <w:p w:rsidR="00120BF2" w:rsidRPr="00977C73" w:rsidRDefault="00FF511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120BF2" w:rsidRPr="00977C73">
              <w:rPr>
                <w:sz w:val="24"/>
                <w:szCs w:val="24"/>
                <w:lang w:eastAsia="ru-RU"/>
              </w:rPr>
              <w:t>0 мин</w:t>
            </w:r>
          </w:p>
        </w:tc>
      </w:tr>
    </w:tbl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>
      <w:pPr>
        <w:rPr>
          <w:sz w:val="24"/>
          <w:szCs w:val="24"/>
        </w:rPr>
      </w:pPr>
    </w:p>
    <w:p w:rsidR="0080258D" w:rsidRDefault="0080258D" w:rsidP="0080258D">
      <w:pPr>
        <w:pStyle w:val="a3"/>
        <w:ind w:left="0" w:right="175"/>
        <w:rPr>
          <w:sz w:val="24"/>
          <w:szCs w:val="24"/>
        </w:rPr>
      </w:pPr>
    </w:p>
    <w:p w:rsidR="0080258D" w:rsidRDefault="0080258D" w:rsidP="0080258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Учебный план ДОУ</w:t>
      </w:r>
      <w:r w:rsidR="005928EB">
        <w:rPr>
          <w:sz w:val="24"/>
          <w:szCs w:val="24"/>
        </w:rPr>
        <w:t xml:space="preserve"> для группы кратковременного пребывания</w:t>
      </w:r>
      <w:proofErr w:type="gramStart"/>
      <w:r w:rsidR="005928EB">
        <w:rPr>
          <w:sz w:val="24"/>
          <w:szCs w:val="24"/>
        </w:rPr>
        <w:t xml:space="preserve"> ,</w:t>
      </w:r>
      <w:proofErr w:type="gramEnd"/>
      <w:r w:rsidR="005928EB">
        <w:rPr>
          <w:sz w:val="24"/>
          <w:szCs w:val="24"/>
        </w:rPr>
        <w:t xml:space="preserve"> реализующей</w:t>
      </w:r>
      <w:r>
        <w:rPr>
          <w:sz w:val="24"/>
          <w:szCs w:val="24"/>
        </w:rPr>
        <w:t xml:space="preserve"> основную общеобразовательную программу дошкольного образования  " Радуга".</w:t>
      </w:r>
    </w:p>
    <w:p w:rsidR="0080258D" w:rsidRDefault="0080258D" w:rsidP="0080258D">
      <w:pPr>
        <w:pStyle w:val="a3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0"/>
        <w:tblW w:w="9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5"/>
        <w:gridCol w:w="2119"/>
        <w:gridCol w:w="2197"/>
        <w:gridCol w:w="70"/>
        <w:gridCol w:w="71"/>
        <w:gridCol w:w="2239"/>
      </w:tblGrid>
      <w:tr w:rsidR="0080258D" w:rsidRPr="00977C73" w:rsidTr="005928EB">
        <w:trPr>
          <w:trHeight w:val="544"/>
        </w:trPr>
        <w:tc>
          <w:tcPr>
            <w:tcW w:w="6841" w:type="dxa"/>
            <w:gridSpan w:val="4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977C73">
              <w:rPr>
                <w:sz w:val="24"/>
                <w:szCs w:val="24"/>
                <w:lang w:eastAsia="ru-RU"/>
              </w:rPr>
              <w:t xml:space="preserve">руппа </w:t>
            </w:r>
            <w:r>
              <w:rPr>
                <w:sz w:val="24"/>
                <w:szCs w:val="24"/>
                <w:lang w:eastAsia="ru-RU"/>
              </w:rPr>
              <w:t>кратковременного пребывания.</w:t>
            </w:r>
          </w:p>
        </w:tc>
      </w:tr>
      <w:tr w:rsidR="0080258D" w:rsidRPr="00977C73" w:rsidTr="005928EB">
        <w:trPr>
          <w:trHeight w:val="288"/>
        </w:trPr>
        <w:tc>
          <w:tcPr>
            <w:tcW w:w="6841" w:type="dxa"/>
            <w:gridSpan w:val="4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1.1 Познавательное развитие.</w:t>
            </w:r>
          </w:p>
        </w:tc>
        <w:tc>
          <w:tcPr>
            <w:tcW w:w="2310" w:type="dxa"/>
            <w:gridSpan w:val="2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928EB" w:rsidRPr="00977C73" w:rsidTr="005928EB">
        <w:trPr>
          <w:trHeight w:val="540"/>
        </w:trPr>
        <w:tc>
          <w:tcPr>
            <w:tcW w:w="2455" w:type="dxa"/>
            <w:tcBorders>
              <w:bottom w:val="single" w:sz="4" w:space="0" w:color="auto"/>
            </w:tcBorders>
          </w:tcPr>
          <w:p w:rsidR="005928EB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5928EB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Познание.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5928EB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Математическое развитие</w:t>
            </w:r>
            <w:r w:rsidRPr="00977C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5928EB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5928EB" w:rsidRPr="00977C73" w:rsidTr="005928EB">
        <w:trPr>
          <w:trHeight w:val="287"/>
        </w:trPr>
        <w:tc>
          <w:tcPr>
            <w:tcW w:w="2455" w:type="dxa"/>
            <w:tcBorders>
              <w:top w:val="single" w:sz="4" w:space="0" w:color="auto"/>
            </w:tcBorders>
          </w:tcPr>
          <w:p w:rsidR="005928EB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5928EB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5928EB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</w:tcPr>
          <w:p w:rsidR="005928EB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0258D" w:rsidRPr="00977C73" w:rsidTr="005928EB">
        <w:trPr>
          <w:trHeight w:val="585"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58D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Экология.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58D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928EB">
              <w:rPr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80258D" w:rsidRPr="00977C73" w:rsidTr="005928EB">
        <w:trPr>
          <w:trHeight w:val="334"/>
        </w:trPr>
        <w:tc>
          <w:tcPr>
            <w:tcW w:w="6841" w:type="dxa"/>
            <w:gridSpan w:val="4"/>
            <w:tcBorders>
              <w:top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1.2 Речевое развитие.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0258D" w:rsidRPr="00977C73" w:rsidTr="005928EB">
        <w:trPr>
          <w:trHeight w:val="333"/>
        </w:trPr>
        <w:tc>
          <w:tcPr>
            <w:tcW w:w="2455" w:type="dxa"/>
            <w:vMerge w:val="restart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4"/>
            <w:tcBorders>
              <w:bottom w:val="single" w:sz="4" w:space="0" w:color="auto"/>
            </w:tcBorders>
          </w:tcPr>
          <w:p w:rsidR="0080258D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0258D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928EB" w:rsidRPr="00977C73" w:rsidTr="005928EB">
        <w:trPr>
          <w:trHeight w:val="480"/>
        </w:trPr>
        <w:tc>
          <w:tcPr>
            <w:tcW w:w="2455" w:type="dxa"/>
            <w:vMerge/>
          </w:tcPr>
          <w:p w:rsidR="005928EB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28EB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928EB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0258D" w:rsidRPr="00977C73" w:rsidTr="005928EB">
        <w:trPr>
          <w:trHeight w:val="397"/>
        </w:trPr>
        <w:tc>
          <w:tcPr>
            <w:tcW w:w="2455" w:type="dxa"/>
            <w:vMerge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</w:tcBorders>
          </w:tcPr>
          <w:p w:rsidR="0080258D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к обучению </w:t>
            </w:r>
            <w:r w:rsidR="0080258D">
              <w:rPr>
                <w:sz w:val="24"/>
                <w:szCs w:val="24"/>
                <w:lang w:eastAsia="ru-RU"/>
              </w:rPr>
              <w:t>грамоте.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0258D" w:rsidRPr="00977C73" w:rsidTr="005928EB">
        <w:trPr>
          <w:trHeight w:val="151"/>
        </w:trPr>
        <w:tc>
          <w:tcPr>
            <w:tcW w:w="6841" w:type="dxa"/>
            <w:gridSpan w:val="4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1.3 Социально – коммуникативное   развитие.</w:t>
            </w:r>
          </w:p>
        </w:tc>
        <w:tc>
          <w:tcPr>
            <w:tcW w:w="2310" w:type="dxa"/>
            <w:gridSpan w:val="2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0258D" w:rsidRPr="00977C73" w:rsidTr="005928EB">
        <w:trPr>
          <w:trHeight w:val="111"/>
        </w:trPr>
        <w:tc>
          <w:tcPr>
            <w:tcW w:w="2455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0258D" w:rsidRPr="00977C73" w:rsidRDefault="00514190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10" w:type="dxa"/>
            <w:gridSpan w:val="2"/>
          </w:tcPr>
          <w:p w:rsidR="0080258D" w:rsidRPr="00977C73" w:rsidRDefault="00514190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928EB">
              <w:rPr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80258D" w:rsidRPr="00977C73" w:rsidTr="005928EB">
        <w:trPr>
          <w:trHeight w:val="111"/>
        </w:trPr>
        <w:tc>
          <w:tcPr>
            <w:tcW w:w="2455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0258D" w:rsidRPr="00977C73" w:rsidRDefault="00514190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2310" w:type="dxa"/>
            <w:gridSpan w:val="2"/>
          </w:tcPr>
          <w:p w:rsidR="0080258D" w:rsidRPr="00977C73" w:rsidRDefault="00514190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0258D" w:rsidRPr="00977C73" w:rsidTr="005928EB">
        <w:trPr>
          <w:trHeight w:val="96"/>
        </w:trPr>
        <w:tc>
          <w:tcPr>
            <w:tcW w:w="2455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0258D" w:rsidRPr="00977C73" w:rsidTr="005928EB">
        <w:trPr>
          <w:trHeight w:val="136"/>
        </w:trPr>
        <w:tc>
          <w:tcPr>
            <w:tcW w:w="6841" w:type="dxa"/>
            <w:gridSpan w:val="4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1.4Художественно - эстетическое  развитие.</w:t>
            </w:r>
          </w:p>
        </w:tc>
        <w:tc>
          <w:tcPr>
            <w:tcW w:w="2310" w:type="dxa"/>
            <w:gridSpan w:val="2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0258D" w:rsidRPr="00977C73" w:rsidTr="005928EB">
        <w:trPr>
          <w:trHeight w:val="127"/>
        </w:trPr>
        <w:tc>
          <w:tcPr>
            <w:tcW w:w="2455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4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Музыкальное развитие.</w:t>
            </w:r>
          </w:p>
        </w:tc>
        <w:tc>
          <w:tcPr>
            <w:tcW w:w="2239" w:type="dxa"/>
          </w:tcPr>
          <w:p w:rsidR="0080258D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0258D" w:rsidRPr="00977C73" w:rsidTr="005928EB">
        <w:trPr>
          <w:trHeight w:val="247"/>
        </w:trPr>
        <w:tc>
          <w:tcPr>
            <w:tcW w:w="2455" w:type="dxa"/>
            <w:tcBorders>
              <w:bottom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4"/>
            <w:tcBorders>
              <w:bottom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928EB">
              <w:rPr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80258D" w:rsidRPr="00977C73" w:rsidTr="005928EB">
        <w:trPr>
          <w:trHeight w:val="300"/>
        </w:trPr>
        <w:tc>
          <w:tcPr>
            <w:tcW w:w="2455" w:type="dxa"/>
            <w:tcBorders>
              <w:top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</w:tcBorders>
          </w:tcPr>
          <w:p w:rsidR="0080258D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80258D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80258D" w:rsidRPr="00977C73" w:rsidTr="005928EB">
        <w:trPr>
          <w:trHeight w:val="151"/>
        </w:trPr>
        <w:tc>
          <w:tcPr>
            <w:tcW w:w="2455" w:type="dxa"/>
            <w:tcBorders>
              <w:right w:val="nil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86" w:type="dxa"/>
            <w:gridSpan w:val="3"/>
            <w:tcBorders>
              <w:left w:val="nil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310" w:type="dxa"/>
            <w:gridSpan w:val="2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0258D" w:rsidRPr="00977C73" w:rsidTr="005928EB">
        <w:trPr>
          <w:trHeight w:val="6"/>
        </w:trPr>
        <w:tc>
          <w:tcPr>
            <w:tcW w:w="2455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vMerge w:val="restart"/>
            <w:tcBorders>
              <w:left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2380" w:type="dxa"/>
            <w:gridSpan w:val="3"/>
            <w:vMerge w:val="restart"/>
          </w:tcPr>
          <w:p w:rsidR="0080258D" w:rsidRPr="00977C73" w:rsidRDefault="005928EB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0258D" w:rsidRPr="00977C73" w:rsidTr="005928EB">
        <w:trPr>
          <w:trHeight w:val="127"/>
        </w:trPr>
        <w:tc>
          <w:tcPr>
            <w:tcW w:w="2455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3"/>
            <w:vMerge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0258D" w:rsidRPr="00977C73" w:rsidTr="005928EB">
        <w:trPr>
          <w:trHeight w:val="136"/>
        </w:trPr>
        <w:tc>
          <w:tcPr>
            <w:tcW w:w="2455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</w:tcPr>
          <w:p w:rsidR="0080258D" w:rsidRPr="00977C73" w:rsidRDefault="00793AF5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0258D" w:rsidRPr="00977C73" w:rsidTr="005928EB">
        <w:trPr>
          <w:trHeight w:val="136"/>
        </w:trPr>
        <w:tc>
          <w:tcPr>
            <w:tcW w:w="2455" w:type="dxa"/>
            <w:tcBorders>
              <w:right w:val="nil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Кружки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0258D" w:rsidRPr="00977C73" w:rsidTr="005928EB">
        <w:trPr>
          <w:trHeight w:val="348"/>
        </w:trPr>
        <w:tc>
          <w:tcPr>
            <w:tcW w:w="2455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</w:tr>
      <w:tr w:rsidR="0080258D" w:rsidRPr="00977C73" w:rsidTr="005928EB">
        <w:trPr>
          <w:trHeight w:val="205"/>
        </w:trPr>
        <w:tc>
          <w:tcPr>
            <w:tcW w:w="2455" w:type="dxa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</w:tcPr>
          <w:p w:rsidR="0080258D" w:rsidRPr="00977C73" w:rsidRDefault="0080258D" w:rsidP="005928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 xml:space="preserve"> </w:t>
            </w:r>
            <w:r w:rsidR="00793AF5">
              <w:rPr>
                <w:sz w:val="24"/>
                <w:szCs w:val="24"/>
                <w:lang w:eastAsia="ru-RU"/>
              </w:rPr>
              <w:t xml:space="preserve"> 450 </w:t>
            </w:r>
            <w:r w:rsidRPr="00977C73">
              <w:rPr>
                <w:sz w:val="24"/>
                <w:szCs w:val="24"/>
                <w:lang w:eastAsia="ru-RU"/>
              </w:rPr>
              <w:t>мин</w:t>
            </w:r>
          </w:p>
        </w:tc>
      </w:tr>
    </w:tbl>
    <w:p w:rsidR="0080258D" w:rsidRDefault="0080258D" w:rsidP="0080258D">
      <w:pPr>
        <w:pStyle w:val="a3"/>
        <w:ind w:left="0"/>
        <w:rPr>
          <w:sz w:val="24"/>
          <w:szCs w:val="24"/>
        </w:rPr>
      </w:pPr>
    </w:p>
    <w:p w:rsidR="0080258D" w:rsidRDefault="0080258D" w:rsidP="0080258D">
      <w:pPr>
        <w:pStyle w:val="a3"/>
        <w:ind w:left="0"/>
        <w:rPr>
          <w:sz w:val="24"/>
          <w:szCs w:val="24"/>
        </w:rPr>
      </w:pPr>
    </w:p>
    <w:p w:rsidR="0080258D" w:rsidRPr="0059209C" w:rsidRDefault="0080258D" w:rsidP="0080258D">
      <w:pPr>
        <w:rPr>
          <w:sz w:val="24"/>
          <w:szCs w:val="24"/>
        </w:rPr>
      </w:pPr>
    </w:p>
    <w:p w:rsidR="0080258D" w:rsidRPr="0059209C" w:rsidRDefault="0080258D">
      <w:pPr>
        <w:rPr>
          <w:sz w:val="24"/>
          <w:szCs w:val="24"/>
        </w:rPr>
      </w:pPr>
    </w:p>
    <w:sectPr w:rsidR="0080258D" w:rsidRPr="0059209C" w:rsidSect="0016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F59"/>
    <w:multiLevelType w:val="hybridMultilevel"/>
    <w:tmpl w:val="A496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9C"/>
    <w:rsid w:val="000177B3"/>
    <w:rsid w:val="00026D76"/>
    <w:rsid w:val="000736EF"/>
    <w:rsid w:val="000A6109"/>
    <w:rsid w:val="000E142F"/>
    <w:rsid w:val="00120BF2"/>
    <w:rsid w:val="00165447"/>
    <w:rsid w:val="001A56F7"/>
    <w:rsid w:val="001E2F9B"/>
    <w:rsid w:val="002B02AD"/>
    <w:rsid w:val="003146F8"/>
    <w:rsid w:val="003A1BA7"/>
    <w:rsid w:val="003D0A4A"/>
    <w:rsid w:val="003E47B6"/>
    <w:rsid w:val="00460865"/>
    <w:rsid w:val="00480DCF"/>
    <w:rsid w:val="004842A4"/>
    <w:rsid w:val="004B640C"/>
    <w:rsid w:val="004C10FA"/>
    <w:rsid w:val="00510DDA"/>
    <w:rsid w:val="00514190"/>
    <w:rsid w:val="00531C54"/>
    <w:rsid w:val="00544BE6"/>
    <w:rsid w:val="0059209C"/>
    <w:rsid w:val="005928EB"/>
    <w:rsid w:val="00601F51"/>
    <w:rsid w:val="00616F2D"/>
    <w:rsid w:val="0065652A"/>
    <w:rsid w:val="00675E2D"/>
    <w:rsid w:val="006E633A"/>
    <w:rsid w:val="00793AF5"/>
    <w:rsid w:val="007C7E80"/>
    <w:rsid w:val="0080258D"/>
    <w:rsid w:val="00860A20"/>
    <w:rsid w:val="008E2D0C"/>
    <w:rsid w:val="00952180"/>
    <w:rsid w:val="0095680B"/>
    <w:rsid w:val="009635E3"/>
    <w:rsid w:val="00963DE8"/>
    <w:rsid w:val="00977C73"/>
    <w:rsid w:val="009B32E2"/>
    <w:rsid w:val="00A04888"/>
    <w:rsid w:val="00A61361"/>
    <w:rsid w:val="00AF4426"/>
    <w:rsid w:val="00AF4B44"/>
    <w:rsid w:val="00B34B2E"/>
    <w:rsid w:val="00B35ED9"/>
    <w:rsid w:val="00BA3772"/>
    <w:rsid w:val="00BD77A0"/>
    <w:rsid w:val="00C055A4"/>
    <w:rsid w:val="00D43494"/>
    <w:rsid w:val="00DA1329"/>
    <w:rsid w:val="00E66C81"/>
    <w:rsid w:val="00E71AF4"/>
    <w:rsid w:val="00E904CF"/>
    <w:rsid w:val="00ED38A7"/>
    <w:rsid w:val="00F26973"/>
    <w:rsid w:val="00F674A3"/>
    <w:rsid w:val="00F72A1D"/>
    <w:rsid w:val="00FE4512"/>
    <w:rsid w:val="00FF18EF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652A"/>
    <w:pPr>
      <w:ind w:left="720"/>
      <w:contextualSpacing/>
    </w:pPr>
  </w:style>
  <w:style w:type="table" w:styleId="a4">
    <w:name w:val="Table Grid"/>
    <w:basedOn w:val="a1"/>
    <w:uiPriority w:val="99"/>
    <w:rsid w:val="004C1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6D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User</cp:lastModifiedBy>
  <cp:revision>25</cp:revision>
  <cp:lastPrinted>2015-09-10T20:18:00Z</cp:lastPrinted>
  <dcterms:created xsi:type="dcterms:W3CDTF">2012-08-24T15:57:00Z</dcterms:created>
  <dcterms:modified xsi:type="dcterms:W3CDTF">2015-11-13T13:16:00Z</dcterms:modified>
</cp:coreProperties>
</file>